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A6A76" w14:textId="77777777" w:rsidR="00DC529E" w:rsidRPr="00F924E2" w:rsidRDefault="00DC529E" w:rsidP="00DC5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i/>
          <w:iCs/>
          <w:sz w:val="24"/>
          <w:szCs w:val="24"/>
        </w:rPr>
        <w:t xml:space="preserve">Poziv na dodjelu bespovratnih financijskih </w:t>
      </w:r>
      <w:bookmarkStart w:id="0" w:name="_Hlk62749968"/>
      <w:r w:rsidRPr="00F924E2">
        <w:rPr>
          <w:rFonts w:ascii="Times New Roman" w:hAnsi="Times New Roman" w:cs="Times New Roman"/>
          <w:i/>
          <w:iCs/>
          <w:sz w:val="24"/>
          <w:szCs w:val="24"/>
        </w:rPr>
        <w:t xml:space="preserve">sredstava </w:t>
      </w:r>
    </w:p>
    <w:bookmarkEnd w:id="0"/>
    <w:p w14:paraId="4B95C1DE" w14:textId="77777777" w:rsidR="00DC529E" w:rsidRPr="00F924E2" w:rsidRDefault="00DC529E" w:rsidP="00DC5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b/>
          <w:sz w:val="24"/>
          <w:szCs w:val="24"/>
        </w:rPr>
        <w:t>Pružanje privremenog smještaja radi pokrivanja potreba stanovništva pogođenog potresom 22. ožujka 2020. godine na području Grada Zagreba, Krapinsko-zagorske županije i Zagrebačke županije</w:t>
      </w:r>
      <w:r w:rsidRPr="00F92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A7EBD" w14:textId="368CFBEE" w:rsidR="00DC529E" w:rsidRPr="00F924E2" w:rsidRDefault="00DC529E" w:rsidP="00DC5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4E2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7853C7" w:rsidRPr="00F924E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BFCC47E" w14:textId="77777777" w:rsidR="00DC529E" w:rsidRPr="00F924E2" w:rsidRDefault="00DC529E" w:rsidP="00DC5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4E2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</w:p>
    <w:p w14:paraId="24844B8A" w14:textId="77777777" w:rsidR="00F44E18" w:rsidRPr="00F924E2" w:rsidRDefault="00F44E18" w:rsidP="00F44E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2C64D" w14:textId="77777777" w:rsidR="00F44E18" w:rsidRPr="00F924E2" w:rsidRDefault="00F44E18" w:rsidP="003F1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2F829376" w:rsidR="00B97783" w:rsidRPr="00F924E2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 w:rsidRPr="00F924E2">
        <w:rPr>
          <w:rFonts w:ascii="Times New Roman" w:hAnsi="Times New Roman" w:cs="Times New Roman"/>
          <w:i/>
        </w:rPr>
        <w:t>&lt;</w:t>
      </w:r>
      <w:r w:rsidRPr="00F924E2">
        <w:rPr>
          <w:rFonts w:ascii="Times New Roman" w:eastAsia="Calibri" w:hAnsi="Times New Roman" w:cs="Times New Roman"/>
          <w:sz w:val="24"/>
          <w:highlight w:val="lightGray"/>
        </w:rPr>
        <w:t xml:space="preserve"> ime i prezime, OIB, funkcija/položaj osobe ovlaštene za zastupanje prijavitelja</w:t>
      </w:r>
      <w:r w:rsidRPr="00F924E2">
        <w:rPr>
          <w:rFonts w:ascii="Times New Roman" w:hAnsi="Times New Roman" w:cs="Times New Roman"/>
          <w:i/>
        </w:rPr>
        <w:t>&gt;</w:t>
      </w:r>
      <w:r w:rsidRPr="00F924E2">
        <w:rPr>
          <w:rFonts w:ascii="Times New Roman" w:eastAsia="Calibri" w:hAnsi="Times New Roman" w:cs="Times New Roman"/>
          <w:sz w:val="24"/>
        </w:rPr>
        <w:t xml:space="preserve">, </w:t>
      </w: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 w:rsidRPr="00F924E2">
        <w:rPr>
          <w:rFonts w:ascii="Times New Roman" w:hAnsi="Times New Roman" w:cs="Times New Roman"/>
          <w:i/>
        </w:rPr>
        <w:t>&lt;</w:t>
      </w:r>
      <w:r w:rsidRPr="00F924E2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 w:rsidRPr="00F924E2">
        <w:rPr>
          <w:rFonts w:ascii="Times New Roman" w:hAnsi="Times New Roman" w:cs="Times New Roman"/>
          <w:i/>
        </w:rPr>
        <w:t>&gt;</w:t>
      </w: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F924E2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EA3FCF" w:rsidRPr="00F924E2">
        <w:rPr>
          <w:rFonts w:ascii="Times New Roman" w:hAnsi="Times New Roman" w:cs="Times New Roman"/>
          <w:b/>
          <w:sz w:val="24"/>
          <w:szCs w:val="24"/>
        </w:rPr>
        <w:t>Pružanje privremenog smještaja radi pokrivanja potreba stanovništva pogođenog potresom 22. ožujka 2020. godine na području Grada Zagreba, Krapinsko-zagorske županije i Zagrebačke županije</w:t>
      </w:r>
      <w:r w:rsidR="00B97783" w:rsidRPr="00F924E2">
        <w:rPr>
          <w:rFonts w:ascii="Times New Roman" w:hAnsi="Times New Roman" w:cs="Times New Roman"/>
          <w:sz w:val="24"/>
          <w:szCs w:val="24"/>
        </w:rPr>
        <w:t xml:space="preserve"> (referentn</w:t>
      </w:r>
      <w:r w:rsidR="00EA3FCF" w:rsidRPr="00F924E2">
        <w:rPr>
          <w:rFonts w:ascii="Times New Roman" w:hAnsi="Times New Roman" w:cs="Times New Roman"/>
          <w:sz w:val="24"/>
          <w:szCs w:val="24"/>
        </w:rPr>
        <w:t>a</w:t>
      </w:r>
      <w:r w:rsidR="00B97783" w:rsidRPr="00F924E2">
        <w:rPr>
          <w:rFonts w:ascii="Times New Roman" w:hAnsi="Times New Roman" w:cs="Times New Roman"/>
          <w:sz w:val="24"/>
          <w:szCs w:val="24"/>
        </w:rPr>
        <w:t xml:space="preserve"> </w:t>
      </w:r>
      <w:r w:rsidR="00EA3FCF" w:rsidRPr="00F924E2">
        <w:rPr>
          <w:rFonts w:ascii="Times New Roman" w:hAnsi="Times New Roman" w:cs="Times New Roman"/>
          <w:sz w:val="24"/>
          <w:szCs w:val="24"/>
        </w:rPr>
        <w:t>oznaka: FSEU.MPGI.01</w:t>
      </w:r>
      <w:r w:rsidR="00B97783" w:rsidRPr="00F924E2">
        <w:rPr>
          <w:rFonts w:ascii="Times New Roman" w:hAnsi="Times New Roman" w:cs="Times New Roman"/>
          <w:i/>
        </w:rPr>
        <w:t>)</w:t>
      </w:r>
      <w:r w:rsidR="00F44E18" w:rsidRPr="00F924E2">
        <w:rPr>
          <w:rFonts w:ascii="Times New Roman" w:hAnsi="Times New Roman" w:cs="Times New Roman"/>
          <w:sz w:val="24"/>
          <w:szCs w:val="24"/>
        </w:rPr>
        <w:t>, pod mat</w:t>
      </w:r>
      <w:r w:rsidR="00340687" w:rsidRPr="00F924E2">
        <w:rPr>
          <w:rFonts w:ascii="Times New Roman" w:hAnsi="Times New Roman" w:cs="Times New Roman"/>
          <w:sz w:val="24"/>
          <w:szCs w:val="24"/>
        </w:rPr>
        <w:t>erijalnom i kaznenom odgovornoš</w:t>
      </w:r>
      <w:r w:rsidR="00F44E18" w:rsidRPr="00F924E2">
        <w:rPr>
          <w:rFonts w:ascii="Times New Roman" w:hAnsi="Times New Roman" w:cs="Times New Roman"/>
          <w:sz w:val="24"/>
          <w:szCs w:val="24"/>
        </w:rPr>
        <w:t>u izjavljujem</w:t>
      </w:r>
      <w:r w:rsidR="00B97783" w:rsidRPr="00F924E2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ostali nepromijenjeni.</w:t>
      </w:r>
      <w:r w:rsidR="000B6B3B" w:rsidRPr="00F924E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BE0CF92" w14:textId="23907BE3" w:rsidR="00065BBE" w:rsidRPr="00F924E2" w:rsidRDefault="000B6B3B" w:rsidP="00065BBE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 xml:space="preserve"> </w:t>
      </w:r>
      <w:r w:rsidR="00065BBE" w:rsidRPr="00F924E2">
        <w:rPr>
          <w:rFonts w:ascii="Times New Roman" w:hAnsi="Times New Roman" w:cs="Times New Roman"/>
          <w:sz w:val="24"/>
          <w:szCs w:val="24"/>
        </w:rPr>
        <w:t>____________________</w:t>
      </w:r>
    </w:p>
    <w:p w14:paraId="4A87DAD9" w14:textId="77777777" w:rsidR="00065BBE" w:rsidRPr="00F924E2" w:rsidRDefault="00065BBE" w:rsidP="00065B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4E2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4F61D4F5" w14:textId="77777777" w:rsidR="00340687" w:rsidRPr="00F924E2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42F688E1" w14:textId="77777777" w:rsidR="00F44E18" w:rsidRPr="00F924E2" w:rsidRDefault="00F44E18" w:rsidP="00387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II.</w:t>
      </w:r>
    </w:p>
    <w:p w14:paraId="748EFD49" w14:textId="10E8420F" w:rsidR="00F44E18" w:rsidRPr="00F924E2" w:rsidRDefault="00F44E18" w:rsidP="00467C3C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 w:rsidRPr="00F924E2">
        <w:rPr>
          <w:rFonts w:ascii="Times New Roman" w:hAnsi="Times New Roman" w:cs="Times New Roman"/>
          <w:sz w:val="24"/>
          <w:szCs w:val="24"/>
        </w:rPr>
        <w:t xml:space="preserve"> </w:t>
      </w:r>
      <w:r w:rsidRPr="00F924E2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726CFC9" w14:textId="77777777" w:rsidR="00340687" w:rsidRPr="00F924E2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1AF2EFA9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74E0EED9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7ED78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09E1180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B122D8B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6A29BA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ACFA4B5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AEE68F4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Potpis                                                                </w:t>
      </w:r>
      <w:bookmarkStart w:id="2" w:name="_GoBack"/>
      <w:bookmarkEnd w:id="2"/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M.P.</w:t>
      </w:r>
    </w:p>
    <w:p w14:paraId="4DB24850" w14:textId="64AC1548" w:rsidR="00522583" w:rsidRPr="00F924E2" w:rsidRDefault="00E17295" w:rsidP="00AF3174">
      <w:pPr>
        <w:tabs>
          <w:tab w:val="left" w:pos="125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522583" w:rsidRPr="00F924E2" w:rsidSect="003406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6659F" w14:textId="77777777" w:rsidR="00DE3FA7" w:rsidRDefault="00DE3FA7" w:rsidP="00EA3FCF">
      <w:pPr>
        <w:spacing w:after="0" w:line="240" w:lineRule="auto"/>
      </w:pPr>
      <w:r>
        <w:separator/>
      </w:r>
    </w:p>
  </w:endnote>
  <w:endnote w:type="continuationSeparator" w:id="0">
    <w:p w14:paraId="4EAEC94A" w14:textId="77777777" w:rsidR="00DE3FA7" w:rsidRDefault="00DE3FA7" w:rsidP="00EA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1DFDD" w14:textId="77777777" w:rsidR="00DE3FA7" w:rsidRDefault="00DE3FA7" w:rsidP="00EA3FCF">
      <w:pPr>
        <w:spacing w:after="0" w:line="240" w:lineRule="auto"/>
      </w:pPr>
      <w:r>
        <w:separator/>
      </w:r>
    </w:p>
  </w:footnote>
  <w:footnote w:type="continuationSeparator" w:id="0">
    <w:p w14:paraId="4DCC1F2E" w14:textId="77777777" w:rsidR="00DE3FA7" w:rsidRDefault="00DE3FA7" w:rsidP="00EA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89ED4" w14:textId="77777777" w:rsidR="00EA3FCF" w:rsidRDefault="00EA3FCF" w:rsidP="00EA3FCF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6D11E169" wp14:editId="6201746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DB659D" wp14:editId="37D61BD7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B852D0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C4DC3F1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DB659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4AB852D0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C4DC3F1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6DED9" wp14:editId="38CFF935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CF2679" w14:textId="77777777" w:rsidR="00EA3FCF" w:rsidRPr="00FC7D2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7B03D196" w14:textId="77777777" w:rsidR="00EA3FCF" w:rsidRPr="005F36E1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DED9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59CF2679" w14:textId="77777777" w:rsidR="00EA3FCF" w:rsidRPr="00FC7D26" w:rsidRDefault="00EA3FCF" w:rsidP="00EA3FCF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7B03D196" w14:textId="77777777" w:rsidR="00EA3FCF" w:rsidRPr="005F36E1" w:rsidRDefault="00EA3FCF" w:rsidP="00EA3FCF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1D983FF2" wp14:editId="74D9EAA5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D044A" w14:textId="77777777" w:rsidR="00EA3FCF" w:rsidRDefault="00EA3FC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EA"/>
    <w:rsid w:val="00065BBE"/>
    <w:rsid w:val="000B6B3B"/>
    <w:rsid w:val="000F3912"/>
    <w:rsid w:val="001F629E"/>
    <w:rsid w:val="002275D5"/>
    <w:rsid w:val="002673CF"/>
    <w:rsid w:val="0032190E"/>
    <w:rsid w:val="00340687"/>
    <w:rsid w:val="00387136"/>
    <w:rsid w:val="003F128A"/>
    <w:rsid w:val="00467C3C"/>
    <w:rsid w:val="00473E06"/>
    <w:rsid w:val="00522583"/>
    <w:rsid w:val="00585F52"/>
    <w:rsid w:val="005B6F9C"/>
    <w:rsid w:val="00622C8C"/>
    <w:rsid w:val="0067181D"/>
    <w:rsid w:val="00681936"/>
    <w:rsid w:val="0077038D"/>
    <w:rsid w:val="007853C7"/>
    <w:rsid w:val="008005FE"/>
    <w:rsid w:val="00AC03EA"/>
    <w:rsid w:val="00AD64D2"/>
    <w:rsid w:val="00AF3174"/>
    <w:rsid w:val="00B52654"/>
    <w:rsid w:val="00B97783"/>
    <w:rsid w:val="00D06547"/>
    <w:rsid w:val="00D43D2B"/>
    <w:rsid w:val="00D9250E"/>
    <w:rsid w:val="00DC529E"/>
    <w:rsid w:val="00DE3FA7"/>
    <w:rsid w:val="00E17295"/>
    <w:rsid w:val="00E3417C"/>
    <w:rsid w:val="00EA3FCF"/>
    <w:rsid w:val="00EC2D4C"/>
    <w:rsid w:val="00EF02F1"/>
    <w:rsid w:val="00F44E18"/>
    <w:rsid w:val="00F74352"/>
    <w:rsid w:val="00F924E2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A6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2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6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62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FCF"/>
  </w:style>
  <w:style w:type="paragraph" w:styleId="Podnoje">
    <w:name w:val="footer"/>
    <w:basedOn w:val="Normal"/>
    <w:link w:val="Podno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FCF"/>
  </w:style>
  <w:style w:type="paragraph" w:styleId="StandardWeb">
    <w:name w:val="Normal (Web)"/>
    <w:basedOn w:val="Normal"/>
    <w:uiPriority w:val="99"/>
    <w:rsid w:val="00EA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AFB59F0BD9648A28D9367CEC38508" ma:contentTypeVersion="13" ma:contentTypeDescription="Create a new document." ma:contentTypeScope="" ma:versionID="55492d9078caa19b1b6dd2948a0e4a76">
  <xsd:schema xmlns:xsd="http://www.w3.org/2001/XMLSchema" xmlns:xs="http://www.w3.org/2001/XMLSchema" xmlns:p="http://schemas.microsoft.com/office/2006/metadata/properties" xmlns:ns3="8cf781c7-0a52-4929-9f18-71d8597cd17f" xmlns:ns4="27279f13-adac-4ab8-895b-a32ea6dcee40" targetNamespace="http://schemas.microsoft.com/office/2006/metadata/properties" ma:root="true" ma:fieldsID="79c6a9e4a5c06058f269f52a9dcb8b92" ns3:_="" ns4:_="">
    <xsd:import namespace="8cf781c7-0a52-4929-9f18-71d8597cd17f"/>
    <xsd:import namespace="27279f13-adac-4ab8-895b-a32ea6dce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781c7-0a52-4929-9f18-71d8597cd1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79f13-adac-4ab8-895b-a32ea6dce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36A81-F069-4B1C-9C08-8F2ECB7D3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781c7-0a52-4929-9f18-71d8597cd17f"/>
    <ds:schemaRef ds:uri="27279f13-adac-4ab8-895b-a32ea6dce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B6634-5F68-4E62-9B19-403EC68670FE}">
  <ds:schemaRefs>
    <ds:schemaRef ds:uri="http://purl.org/dc/elements/1.1/"/>
    <ds:schemaRef ds:uri="27279f13-adac-4ab8-895b-a32ea6dcee40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cf781c7-0a52-4929-9f18-71d8597cd17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CC1B9E-A5F2-4792-81F8-949E5C47A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Jelena Zrinski Berger</cp:lastModifiedBy>
  <cp:revision>3</cp:revision>
  <dcterms:created xsi:type="dcterms:W3CDTF">2021-03-29T11:54:00Z</dcterms:created>
  <dcterms:modified xsi:type="dcterms:W3CDTF">2021-03-31T06:50:00Z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0x01010099EAFB59F0BD9648A28D9367CEC38508</vt:lpwstr>
  </property>
</Properties>
</file>